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9F7E7E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46532F3B" wp14:editId="5BDCE7A0">
            <wp:extent cx="2510155" cy="912495"/>
            <wp:effectExtent l="0" t="0" r="444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E3" w:rsidRPr="00E20E4A" w:rsidRDefault="001114E3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F4CDE" w:rsidRPr="00666F4A" w:rsidRDefault="00F43D96" w:rsidP="003F4CDE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66F4A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3F4CDE" w:rsidRPr="00666F4A" w:rsidRDefault="003F4CDE" w:rsidP="003F4CDE">
      <w:pPr>
        <w:spacing w:line="240" w:lineRule="auto"/>
        <w:contextualSpacing/>
        <w:rPr>
          <w:rFonts w:ascii="Gotham" w:hAnsi="Gotham" w:cs="Arial"/>
          <w:b/>
          <w:bCs/>
          <w:sz w:val="24"/>
          <w:szCs w:val="24"/>
          <w:u w:val="single"/>
        </w:rPr>
      </w:pPr>
    </w:p>
    <w:p w:rsidR="00CE30BB" w:rsidRPr="00CE30BB" w:rsidRDefault="00CE30BB" w:rsidP="00CE30BB">
      <w:pPr>
        <w:spacing w:line="360" w:lineRule="auto"/>
        <w:jc w:val="center"/>
        <w:rPr>
          <w:rFonts w:ascii="Gotham" w:hAnsi="Gotham" w:cs="Arial"/>
          <w:b/>
          <w:sz w:val="32"/>
          <w:szCs w:val="32"/>
          <w:lang w:bidi="en-US"/>
        </w:rPr>
      </w:pPr>
      <w:r>
        <w:rPr>
          <w:rFonts w:ascii="Gotham" w:hAnsi="Gotham" w:cs="Arial"/>
          <w:b/>
          <w:sz w:val="32"/>
          <w:szCs w:val="32"/>
          <w:lang w:bidi="en-US"/>
        </w:rPr>
        <w:t xml:space="preserve">RE/MAX </w:t>
      </w:r>
      <w:r w:rsidR="00662924">
        <w:rPr>
          <w:rFonts w:ascii="Gotham" w:hAnsi="Gotham" w:cs="Arial"/>
          <w:b/>
          <w:sz w:val="32"/>
          <w:szCs w:val="32"/>
          <w:lang w:bidi="en-US"/>
        </w:rPr>
        <w:t>Associate [First Last Name] Recognized as ‘Realtor of the Year’ by [Association Name]</w:t>
      </w:r>
    </w:p>
    <w:p w:rsidR="00CE30BB" w:rsidRDefault="00A42ACC" w:rsidP="00662924">
      <w:pPr>
        <w:spacing w:line="360" w:lineRule="auto"/>
        <w:rPr>
          <w:rFonts w:ascii="Gotham" w:hAnsi="Gotham" w:cs="Arial"/>
          <w:lang w:bidi="en-US"/>
        </w:rPr>
      </w:pPr>
      <w:proofErr w:type="gramStart"/>
      <w:r>
        <w:rPr>
          <w:rFonts w:ascii="Gotham" w:hAnsi="Gotham" w:cs="Arial"/>
          <w:b/>
        </w:rPr>
        <w:t>CITY</w:t>
      </w:r>
      <w:r w:rsidR="00BA79F7" w:rsidRPr="006F69BD">
        <w:rPr>
          <w:rFonts w:ascii="Gotham" w:hAnsi="Gotham" w:cs="Arial"/>
          <w:b/>
        </w:rPr>
        <w:t xml:space="preserve">, </w:t>
      </w:r>
      <w:r>
        <w:rPr>
          <w:rFonts w:ascii="Gotham" w:hAnsi="Gotham" w:cs="Arial"/>
          <w:b/>
        </w:rPr>
        <w:t>State</w:t>
      </w:r>
      <w:r w:rsidR="00BA79F7" w:rsidRPr="006F69BD">
        <w:rPr>
          <w:rFonts w:ascii="Gotham" w:hAnsi="Gotham" w:cs="Arial"/>
          <w:b/>
        </w:rPr>
        <w:t>.</w:t>
      </w:r>
      <w:proofErr w:type="gramEnd"/>
      <w:r w:rsidR="00BA79F7" w:rsidRPr="006F69BD">
        <w:rPr>
          <w:rFonts w:ascii="Gotham" w:hAnsi="Gotham" w:cs="Arial"/>
        </w:rPr>
        <w:t xml:space="preserve"> (</w:t>
      </w:r>
      <w:r>
        <w:rPr>
          <w:rFonts w:ascii="Gotham" w:hAnsi="Gotham" w:cs="Arial"/>
        </w:rPr>
        <w:t>Month ##</w:t>
      </w:r>
      <w:r w:rsidR="00BA79F7" w:rsidRPr="006F69BD">
        <w:rPr>
          <w:rFonts w:ascii="Gotham" w:hAnsi="Gotham" w:cs="Arial"/>
        </w:rPr>
        <w:t xml:space="preserve">, </w:t>
      </w:r>
      <w:r>
        <w:rPr>
          <w:rFonts w:ascii="Gotham" w:hAnsi="Gotham" w:cs="Arial"/>
        </w:rPr>
        <w:t>2015</w:t>
      </w:r>
      <w:r w:rsidR="00BA79F7" w:rsidRPr="006F69BD">
        <w:rPr>
          <w:rFonts w:ascii="Gotham" w:hAnsi="Gotham" w:cs="Arial"/>
        </w:rPr>
        <w:t>) –</w:t>
      </w:r>
      <w:r w:rsidR="00CE30BB">
        <w:rPr>
          <w:rFonts w:ascii="Gotham" w:hAnsi="Gotham" w:cs="Arial"/>
        </w:rPr>
        <w:t xml:space="preserve"> </w:t>
      </w:r>
      <w:r w:rsidR="00662924">
        <w:rPr>
          <w:rFonts w:ascii="Gotham" w:hAnsi="Gotham" w:cs="Arial"/>
          <w:lang w:bidi="en-US"/>
        </w:rPr>
        <w:t>RE/MAX [office] in [city] is pleased to announce that Associate [First Last name] has been presented the [year] [choose one: Indiana, Minnesota, Wisconsin] Realtor of the Year by the [Association name</w:t>
      </w:r>
      <w:proofErr w:type="gramStart"/>
      <w:r w:rsidR="00662924">
        <w:rPr>
          <w:rFonts w:ascii="Gotham" w:hAnsi="Gotham" w:cs="Arial"/>
          <w:lang w:bidi="en-US"/>
        </w:rPr>
        <w:t>][</w:t>
      </w:r>
      <w:proofErr w:type="gramEnd"/>
      <w:r w:rsidR="00662924">
        <w:rPr>
          <w:rFonts w:ascii="Gotham" w:hAnsi="Gotham" w:cs="Arial"/>
          <w:lang w:bidi="en-US"/>
        </w:rPr>
        <w:t>(abbreviation if applicable)].</w:t>
      </w:r>
    </w:p>
    <w:p w:rsidR="00662924" w:rsidRDefault="00662924" w:rsidP="00662924">
      <w:pPr>
        <w:spacing w:line="360" w:lineRule="auto"/>
        <w:rPr>
          <w:rFonts w:ascii="Gotham" w:hAnsi="Gotham" w:cs="Arial"/>
          <w:lang w:bidi="en-US"/>
        </w:rPr>
      </w:pPr>
      <w:r>
        <w:rPr>
          <w:rFonts w:ascii="Gotham" w:hAnsi="Gotham" w:cs="Arial"/>
          <w:lang w:bidi="en-US"/>
        </w:rPr>
        <w:t xml:space="preserve">[Association abbreviation] recognized [last name] with this prestigious award for demonstrating extraordinary service to [his/her] community and for [his/her] outstanding achievements in the real estate industry.  </w:t>
      </w:r>
    </w:p>
    <w:p w:rsidR="00662924" w:rsidRDefault="00662924" w:rsidP="00662924">
      <w:pPr>
        <w:spacing w:line="360" w:lineRule="auto"/>
        <w:rPr>
          <w:rFonts w:ascii="Gotham" w:hAnsi="Gotham" w:cs="Arial"/>
          <w:lang w:bidi="en-US"/>
        </w:rPr>
      </w:pPr>
      <w:r>
        <w:rPr>
          <w:rFonts w:ascii="Gotham" w:hAnsi="Gotham" w:cs="Arial"/>
          <w:lang w:bidi="en-US"/>
        </w:rPr>
        <w:t>“No one is more deserving of this award than [first last name],” said [first last name], broker/owner of RE/MAX [office]. “We’re proud of [his/her] hard work not only with the clients [he/she] serves, but also for [his/her] leadership role in the real estate industry.  We are thrilled to see [him/her] recognized for [his/her] many years of excellence and success.”</w:t>
      </w:r>
    </w:p>
    <w:p w:rsidR="00662924" w:rsidRDefault="00662924" w:rsidP="00662924">
      <w:pPr>
        <w:spacing w:line="360" w:lineRule="auto"/>
        <w:rPr>
          <w:rFonts w:ascii="Gotham" w:hAnsi="Gotham" w:cs="Arial"/>
          <w:lang w:bidi="en-US"/>
        </w:rPr>
      </w:pPr>
      <w:r>
        <w:rPr>
          <w:rFonts w:ascii="Gotham" w:hAnsi="Gotham" w:cs="Arial"/>
          <w:lang w:bidi="en-US"/>
        </w:rPr>
        <w:t xml:space="preserve">The annual Realtor of the Year award is granted by a committee of [association abbreviation] members from across the state that considers nominations made by ## local REALTOR® associations in [choose one: Indiana, Minnesota, </w:t>
      </w:r>
      <w:proofErr w:type="gramStart"/>
      <w:r>
        <w:rPr>
          <w:rFonts w:ascii="Gotham" w:hAnsi="Gotham" w:cs="Arial"/>
          <w:lang w:bidi="en-US"/>
        </w:rPr>
        <w:t>Wisconsin</w:t>
      </w:r>
      <w:proofErr w:type="gramEnd"/>
      <w:r>
        <w:rPr>
          <w:rFonts w:ascii="Gotham" w:hAnsi="Gotham" w:cs="Arial"/>
          <w:lang w:bidi="en-US"/>
        </w:rPr>
        <w:t xml:space="preserve">].  The award is the highest honor recognizing members for their dedication to civic, business, and industry-related activities and achievements.  </w:t>
      </w:r>
    </w:p>
    <w:p w:rsidR="00662924" w:rsidRPr="00CE30BB" w:rsidRDefault="00662924" w:rsidP="00662924">
      <w:pPr>
        <w:spacing w:line="360" w:lineRule="auto"/>
        <w:rPr>
          <w:rFonts w:ascii="Gotham" w:hAnsi="Gotham" w:cs="Arial"/>
          <w:lang w:bidi="en-US"/>
        </w:rPr>
      </w:pPr>
      <w:r>
        <w:rPr>
          <w:rFonts w:ascii="Gotham" w:hAnsi="Gotham" w:cs="Arial"/>
          <w:lang w:bidi="en-US"/>
        </w:rPr>
        <w:t xml:space="preserve">[Last name] brings more than ## years of experience as a real estate professional, specializing in the marketing and sale of [residential, commercial, lakefront, land development, etc.] properties in [name of greater service area].  </w:t>
      </w:r>
      <w:bookmarkStart w:id="2" w:name="_GoBack"/>
      <w:bookmarkEnd w:id="2"/>
    </w:p>
    <w:p w:rsidR="00BA79F7" w:rsidRDefault="00BA79F7" w:rsidP="00CE30BB">
      <w:pPr>
        <w:rPr>
          <w:rFonts w:ascii="Gotham" w:hAnsi="Gotham" w:cs="Arial"/>
          <w:b/>
          <w:sz w:val="18"/>
          <w:szCs w:val="18"/>
        </w:rPr>
      </w:pPr>
    </w:p>
    <w:p w:rsidR="00C268E7" w:rsidRPr="00666F4A" w:rsidRDefault="002A7AAA" w:rsidP="00462AF6">
      <w:pPr>
        <w:jc w:val="center"/>
        <w:rPr>
          <w:rFonts w:ascii="Gotham" w:hAnsi="Gotham" w:cs="Arial"/>
          <w:b/>
          <w:bCs/>
          <w:sz w:val="20"/>
          <w:szCs w:val="20"/>
        </w:rPr>
      </w:pPr>
      <w:r w:rsidRPr="00666F4A">
        <w:rPr>
          <w:rFonts w:ascii="Gotham" w:hAnsi="Gotham" w:cs="Arial"/>
          <w:b/>
          <w:sz w:val="18"/>
          <w:szCs w:val="18"/>
        </w:rPr>
        <w:t># # #</w:t>
      </w:r>
    </w:p>
    <w:p w:rsidR="001F1E84" w:rsidRPr="00666F4A" w:rsidRDefault="002668B9" w:rsidP="001B0BDF">
      <w:pPr>
        <w:rPr>
          <w:rFonts w:ascii="Gotham" w:hAnsi="Gotham" w:cs="Arial"/>
          <w:b/>
          <w:bCs/>
          <w:sz w:val="20"/>
          <w:szCs w:val="20"/>
          <w:highlight w:val="yellow"/>
        </w:rPr>
      </w:pPr>
      <w:r w:rsidRPr="00666F4A">
        <w:rPr>
          <w:rFonts w:ascii="Gotham" w:hAnsi="Gotham" w:cs="Arial"/>
          <w:b/>
          <w:bCs/>
          <w:sz w:val="20"/>
          <w:szCs w:val="20"/>
        </w:rPr>
        <w:t xml:space="preserve">Contacts: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68B9" w:rsidRPr="00666F4A" w:rsidTr="009F7E7E">
        <w:tc>
          <w:tcPr>
            <w:tcW w:w="5508" w:type="dxa"/>
            <w:tcBorders>
              <w:right w:val="nil"/>
            </w:tcBorders>
          </w:tcPr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First Last</w:t>
            </w:r>
          </w:p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Broker/Owner, RE/MAX Company Name</w:t>
            </w:r>
          </w:p>
          <w:p w:rsidR="006C388E" w:rsidRPr="00666F4A" w:rsidRDefault="009F7E7E" w:rsidP="009F7E7E">
            <w:pPr>
              <w:rPr>
                <w:rFonts w:ascii="Gotham" w:hAnsi="Gotham" w:cs="Arial"/>
                <w:sz w:val="20"/>
                <w:szCs w:val="20"/>
                <w:highlight w:val="yellow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(p) 612.555.5555 (e) name@email.com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C0C9C" w:rsidRPr="00666F4A" w:rsidRDefault="006C0C9C" w:rsidP="00B3128B">
            <w:pPr>
              <w:rPr>
                <w:rFonts w:ascii="Gotham" w:hAnsi="Gotham" w:cs="Arial"/>
                <w:bCs/>
                <w:sz w:val="20"/>
                <w:szCs w:val="20"/>
              </w:rPr>
            </w:pPr>
          </w:p>
        </w:tc>
      </w:tr>
    </w:tbl>
    <w:bookmarkEnd w:id="0"/>
    <w:bookmarkEnd w:id="1"/>
    <w:p w:rsidR="009F7E7E" w:rsidRDefault="00F73372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666F4A">
        <w:rPr>
          <w:rFonts w:ascii="Gotham" w:hAnsi="Gotham" w:cs="Arial"/>
          <w:b/>
          <w:bCs/>
          <w:sz w:val="20"/>
          <w:szCs w:val="20"/>
          <w:lang w:val="en-CA"/>
        </w:rPr>
        <w:br/>
      </w:r>
      <w:r w:rsidR="009F7E7E" w:rsidRPr="009F7E7E">
        <w:rPr>
          <w:rFonts w:ascii="Gotham" w:hAnsi="Gotham" w:cs="Arial"/>
          <w:b/>
          <w:bCs/>
          <w:sz w:val="18"/>
          <w:szCs w:val="18"/>
        </w:rPr>
        <w:t>About RE/MAX INTEGRA</w:t>
      </w:r>
      <w:r w:rsidR="009F7E7E">
        <w:rPr>
          <w:rFonts w:ascii="Gotham" w:hAnsi="Gotham" w:cs="Arial"/>
          <w:b/>
          <w:bCs/>
          <w:sz w:val="18"/>
          <w:szCs w:val="18"/>
        </w:rPr>
        <w:t>,</w:t>
      </w:r>
      <w:r w:rsidR="009F7E7E" w:rsidRPr="009F7E7E">
        <w:rPr>
          <w:rFonts w:ascii="Gotham" w:hAnsi="Gotham" w:cs="Arial"/>
          <w:b/>
          <w:bCs/>
          <w:sz w:val="18"/>
          <w:szCs w:val="18"/>
        </w:rPr>
        <w:t xml:space="preserve"> Midwest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lastRenderedPageBreak/>
        <w:t xml:space="preserve">RE/MAX </w:t>
      </w:r>
      <w:r w:rsidRPr="009F7E7E">
        <w:rPr>
          <w:rFonts w:ascii="Gotham" w:hAnsi="Gotham" w:cs="Arial"/>
          <w:bCs/>
          <w:color w:val="FF0000"/>
          <w:sz w:val="18"/>
          <w:szCs w:val="18"/>
        </w:rPr>
        <w:t xml:space="preserve">Office </w:t>
      </w:r>
      <w:r w:rsidRPr="009F7E7E">
        <w:rPr>
          <w:rFonts w:ascii="Gotham" w:hAnsi="Gotham" w:cs="Arial"/>
          <w:bCs/>
          <w:sz w:val="18"/>
          <w:szCs w:val="18"/>
        </w:rPr>
        <w:t xml:space="preserve">is affiliated with RE/MAX INTEGRA Midwest, which includes RE/MAX North Central in Minnesota and Wisconsin and RE/MAX of Indiana. Since its </w:t>
      </w:r>
      <w:r>
        <w:rPr>
          <w:rFonts w:ascii="Gotham" w:hAnsi="Gotham" w:cs="Arial"/>
          <w:bCs/>
          <w:sz w:val="18"/>
          <w:szCs w:val="18"/>
        </w:rPr>
        <w:t xml:space="preserve">inception in 1985, the region has grown to more than 250 </w:t>
      </w:r>
      <w:r w:rsidRPr="009F7E7E">
        <w:rPr>
          <w:rFonts w:ascii="Gotham" w:hAnsi="Gotham" w:cs="Arial"/>
          <w:bCs/>
          <w:sz w:val="18"/>
          <w:szCs w:val="18"/>
        </w:rPr>
        <w:t xml:space="preserve">offices with approximately </w:t>
      </w:r>
      <w:r>
        <w:rPr>
          <w:rFonts w:ascii="Gotham" w:hAnsi="Gotham" w:cs="Arial"/>
          <w:bCs/>
          <w:sz w:val="18"/>
          <w:szCs w:val="18"/>
        </w:rPr>
        <w:t xml:space="preserve">3,700 </w:t>
      </w:r>
      <w:r w:rsidRPr="009F7E7E">
        <w:rPr>
          <w:rFonts w:ascii="Gotham" w:hAnsi="Gotham" w:cs="Arial"/>
          <w:bCs/>
          <w:sz w:val="18"/>
          <w:szCs w:val="18"/>
        </w:rPr>
        <w:t>sales associates, providing residential and commercial real estate, as well as relocation and referral services.</w:t>
      </w:r>
    </w:p>
    <w:p w:rsidR="004F67BF" w:rsidRPr="00666F4A" w:rsidRDefault="009F7E7E" w:rsidP="00F03BB6">
      <w:pPr>
        <w:autoSpaceDE w:val="0"/>
        <w:autoSpaceDN w:val="0"/>
        <w:rPr>
          <w:rFonts w:ascii="Gotham" w:hAnsi="Gotham" w:cs="Arial"/>
          <w:iCs/>
          <w:szCs w:val="18"/>
          <w:lang w:val="en-CA"/>
        </w:rPr>
      </w:pPr>
      <w:r w:rsidRPr="009F7E7E">
        <w:rPr>
          <w:rFonts w:ascii="Gotham" w:hAnsi="Gotham" w:cs="Arial"/>
          <w:bCs/>
          <w:sz w:val="18"/>
          <w:szCs w:val="18"/>
        </w:rPr>
        <w:t>Integra Enterprises Corporation is a privately held company headquartered in Toronto, Ontario, Canada. Integra is the largest sub-franchisor of Denver, Colorado-based RE/MAX, LLC. Representing approximately 30 percent of RE/MAX worldwide with more than 27,000 agents, Integra operates RE/MAX regional headquarters in Massachusetts; Minnesota; Indiana; Toronto, Ontario, Canada; Vienna, Austria; and Zug, Switzerland. Integra’s proven operating model supports its membership with a highly accessible and responsive regional leadership team delivering proprietary business development, training, marketing, and event management services from each of its regional offices.</w:t>
      </w:r>
      <w:r w:rsidR="004F67BF" w:rsidRPr="00666F4A">
        <w:rPr>
          <w:rFonts w:ascii="Gotham" w:hAnsi="Gotham" w:cs="Arial"/>
          <w:iCs/>
          <w:szCs w:val="18"/>
          <w:lang w:val="en-CA"/>
        </w:rPr>
        <w:t xml:space="preserve"> </w:t>
      </w:r>
    </w:p>
    <w:sectPr w:rsidR="004F67BF" w:rsidRPr="00666F4A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BE" w:rsidRDefault="00BD56BE">
      <w:pPr>
        <w:spacing w:after="0" w:line="240" w:lineRule="auto"/>
      </w:pPr>
      <w:r>
        <w:separator/>
      </w:r>
    </w:p>
  </w:endnote>
  <w:endnote w:type="continuationSeparator" w:id="0">
    <w:p w:rsidR="00BD56BE" w:rsidRDefault="00BD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BE" w:rsidRDefault="00BD56BE">
      <w:pPr>
        <w:spacing w:after="0" w:line="240" w:lineRule="auto"/>
      </w:pPr>
      <w:r>
        <w:separator/>
      </w:r>
    </w:p>
  </w:footnote>
  <w:footnote w:type="continuationSeparator" w:id="0">
    <w:p w:rsidR="00BD56BE" w:rsidRDefault="00BD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36710"/>
    <w:rsid w:val="00052BD2"/>
    <w:rsid w:val="0006179C"/>
    <w:rsid w:val="00071775"/>
    <w:rsid w:val="0007293D"/>
    <w:rsid w:val="00082092"/>
    <w:rsid w:val="0008555E"/>
    <w:rsid w:val="000E6BB5"/>
    <w:rsid w:val="000F2B9F"/>
    <w:rsid w:val="000F60E6"/>
    <w:rsid w:val="001114E3"/>
    <w:rsid w:val="00135D14"/>
    <w:rsid w:val="00137DDC"/>
    <w:rsid w:val="0014310D"/>
    <w:rsid w:val="0019037C"/>
    <w:rsid w:val="00190EFB"/>
    <w:rsid w:val="001915D3"/>
    <w:rsid w:val="001953DF"/>
    <w:rsid w:val="001969BA"/>
    <w:rsid w:val="001A7234"/>
    <w:rsid w:val="001B0BDF"/>
    <w:rsid w:val="001B4CAB"/>
    <w:rsid w:val="001C2A72"/>
    <w:rsid w:val="001F1E84"/>
    <w:rsid w:val="001F2349"/>
    <w:rsid w:val="00213F39"/>
    <w:rsid w:val="0021782D"/>
    <w:rsid w:val="00221D4D"/>
    <w:rsid w:val="002603E3"/>
    <w:rsid w:val="002668B9"/>
    <w:rsid w:val="00295294"/>
    <w:rsid w:val="002A7AAA"/>
    <w:rsid w:val="002D7610"/>
    <w:rsid w:val="002E5254"/>
    <w:rsid w:val="002F4A0B"/>
    <w:rsid w:val="00300B81"/>
    <w:rsid w:val="00300F15"/>
    <w:rsid w:val="00301FF7"/>
    <w:rsid w:val="00326F46"/>
    <w:rsid w:val="00343F0A"/>
    <w:rsid w:val="00360A2F"/>
    <w:rsid w:val="003661A9"/>
    <w:rsid w:val="003910AF"/>
    <w:rsid w:val="003A7628"/>
    <w:rsid w:val="003D3915"/>
    <w:rsid w:val="003F4666"/>
    <w:rsid w:val="003F4CDE"/>
    <w:rsid w:val="003F62A2"/>
    <w:rsid w:val="00403B66"/>
    <w:rsid w:val="004058DD"/>
    <w:rsid w:val="00410DAE"/>
    <w:rsid w:val="00420E72"/>
    <w:rsid w:val="00454AAA"/>
    <w:rsid w:val="00462AF6"/>
    <w:rsid w:val="004B7AED"/>
    <w:rsid w:val="004D0B41"/>
    <w:rsid w:val="004F67BF"/>
    <w:rsid w:val="00504341"/>
    <w:rsid w:val="00594A1B"/>
    <w:rsid w:val="005B73E3"/>
    <w:rsid w:val="005C70C4"/>
    <w:rsid w:val="005D6BD3"/>
    <w:rsid w:val="005E418B"/>
    <w:rsid w:val="005F44CE"/>
    <w:rsid w:val="00605F0F"/>
    <w:rsid w:val="00607CD0"/>
    <w:rsid w:val="00615D47"/>
    <w:rsid w:val="00616D43"/>
    <w:rsid w:val="00621436"/>
    <w:rsid w:val="006255F2"/>
    <w:rsid w:val="006436C4"/>
    <w:rsid w:val="00651E01"/>
    <w:rsid w:val="00651F41"/>
    <w:rsid w:val="006548CE"/>
    <w:rsid w:val="00662924"/>
    <w:rsid w:val="00666F4A"/>
    <w:rsid w:val="00675145"/>
    <w:rsid w:val="00684E01"/>
    <w:rsid w:val="00690BCE"/>
    <w:rsid w:val="006920CA"/>
    <w:rsid w:val="0069708A"/>
    <w:rsid w:val="006A4E7E"/>
    <w:rsid w:val="006C0C9C"/>
    <w:rsid w:val="006C388E"/>
    <w:rsid w:val="006E4082"/>
    <w:rsid w:val="006E5D85"/>
    <w:rsid w:val="007312CC"/>
    <w:rsid w:val="00761429"/>
    <w:rsid w:val="00762269"/>
    <w:rsid w:val="0076320C"/>
    <w:rsid w:val="00796CFD"/>
    <w:rsid w:val="007C2562"/>
    <w:rsid w:val="007D2C46"/>
    <w:rsid w:val="007D3F64"/>
    <w:rsid w:val="00804AA6"/>
    <w:rsid w:val="008272D6"/>
    <w:rsid w:val="00843F9C"/>
    <w:rsid w:val="00844830"/>
    <w:rsid w:val="008570D6"/>
    <w:rsid w:val="008867D9"/>
    <w:rsid w:val="008A24AE"/>
    <w:rsid w:val="008A7E28"/>
    <w:rsid w:val="008C6F08"/>
    <w:rsid w:val="008D7854"/>
    <w:rsid w:val="008E0F20"/>
    <w:rsid w:val="008F5DFF"/>
    <w:rsid w:val="00927734"/>
    <w:rsid w:val="00940258"/>
    <w:rsid w:val="00953C72"/>
    <w:rsid w:val="00995D5D"/>
    <w:rsid w:val="009C7F75"/>
    <w:rsid w:val="009D6F44"/>
    <w:rsid w:val="009F7E7E"/>
    <w:rsid w:val="00A00295"/>
    <w:rsid w:val="00A0592B"/>
    <w:rsid w:val="00A12929"/>
    <w:rsid w:val="00A42ACC"/>
    <w:rsid w:val="00A873E3"/>
    <w:rsid w:val="00A944ED"/>
    <w:rsid w:val="00AB1700"/>
    <w:rsid w:val="00AC49EB"/>
    <w:rsid w:val="00AD0483"/>
    <w:rsid w:val="00AE50B0"/>
    <w:rsid w:val="00AF6EF8"/>
    <w:rsid w:val="00B144C7"/>
    <w:rsid w:val="00B26897"/>
    <w:rsid w:val="00B3128B"/>
    <w:rsid w:val="00B36788"/>
    <w:rsid w:val="00B77126"/>
    <w:rsid w:val="00B86CFD"/>
    <w:rsid w:val="00BA79F7"/>
    <w:rsid w:val="00BC77C7"/>
    <w:rsid w:val="00BD56BE"/>
    <w:rsid w:val="00C1423E"/>
    <w:rsid w:val="00C16B8B"/>
    <w:rsid w:val="00C268E7"/>
    <w:rsid w:val="00C56F13"/>
    <w:rsid w:val="00C71B79"/>
    <w:rsid w:val="00C83BD2"/>
    <w:rsid w:val="00CA3E5C"/>
    <w:rsid w:val="00CA3F6C"/>
    <w:rsid w:val="00CA42C5"/>
    <w:rsid w:val="00CB4375"/>
    <w:rsid w:val="00CD0A65"/>
    <w:rsid w:val="00CE30BB"/>
    <w:rsid w:val="00CE386B"/>
    <w:rsid w:val="00CF1844"/>
    <w:rsid w:val="00D00AA4"/>
    <w:rsid w:val="00D03660"/>
    <w:rsid w:val="00D37E1B"/>
    <w:rsid w:val="00D43574"/>
    <w:rsid w:val="00D46CF4"/>
    <w:rsid w:val="00D51342"/>
    <w:rsid w:val="00D63E33"/>
    <w:rsid w:val="00D6540E"/>
    <w:rsid w:val="00D76CCC"/>
    <w:rsid w:val="00D91F6B"/>
    <w:rsid w:val="00D931A5"/>
    <w:rsid w:val="00DB208D"/>
    <w:rsid w:val="00DB7654"/>
    <w:rsid w:val="00DD7C40"/>
    <w:rsid w:val="00DE2F4E"/>
    <w:rsid w:val="00E02CC7"/>
    <w:rsid w:val="00E0660A"/>
    <w:rsid w:val="00E12792"/>
    <w:rsid w:val="00E20E4A"/>
    <w:rsid w:val="00E20E89"/>
    <w:rsid w:val="00E64E3B"/>
    <w:rsid w:val="00E673A4"/>
    <w:rsid w:val="00E7087F"/>
    <w:rsid w:val="00EB34EA"/>
    <w:rsid w:val="00EC1FF2"/>
    <w:rsid w:val="00ED23F4"/>
    <w:rsid w:val="00ED38B9"/>
    <w:rsid w:val="00EE556B"/>
    <w:rsid w:val="00EF674A"/>
    <w:rsid w:val="00F03BB6"/>
    <w:rsid w:val="00F37BB1"/>
    <w:rsid w:val="00F43D96"/>
    <w:rsid w:val="00F5585D"/>
    <w:rsid w:val="00F73372"/>
    <w:rsid w:val="00FA36DF"/>
    <w:rsid w:val="00FA7820"/>
    <w:rsid w:val="00FC5B7D"/>
    <w:rsid w:val="00FD3975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2736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2014-04-28T19:35:00Z</cp:lastPrinted>
  <dcterms:created xsi:type="dcterms:W3CDTF">2015-03-20T21:19:00Z</dcterms:created>
  <dcterms:modified xsi:type="dcterms:W3CDTF">2015-03-20T21:19:00Z</dcterms:modified>
</cp:coreProperties>
</file>