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3" w:rsidRDefault="009F7E7E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1CFD3AE0" wp14:editId="39C875DF">
            <wp:extent cx="2510155" cy="912495"/>
            <wp:effectExtent l="0" t="0" r="4445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E3" w:rsidRPr="00E20E4A" w:rsidRDefault="001114E3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F4CDE" w:rsidRPr="00666F4A" w:rsidRDefault="00F43D96" w:rsidP="003F4CDE">
      <w:pPr>
        <w:rPr>
          <w:rFonts w:ascii="Gotham" w:hAnsi="Gotham" w:cs="Arial"/>
          <w:b/>
          <w:bCs/>
          <w:sz w:val="24"/>
          <w:szCs w:val="24"/>
          <w:u w:val="single"/>
        </w:rPr>
      </w:pPr>
      <w:r w:rsidRPr="00666F4A">
        <w:rPr>
          <w:rFonts w:ascii="Gotham" w:hAnsi="Gotham" w:cs="Arial"/>
          <w:b/>
          <w:bCs/>
          <w:sz w:val="24"/>
          <w:szCs w:val="24"/>
          <w:u w:val="single"/>
        </w:rPr>
        <w:t>FOR IMMEDIATE RELEASE</w:t>
      </w:r>
    </w:p>
    <w:p w:rsidR="003F4CDE" w:rsidRPr="00666F4A" w:rsidRDefault="003F4CDE" w:rsidP="003F4CDE">
      <w:pPr>
        <w:spacing w:line="240" w:lineRule="auto"/>
        <w:contextualSpacing/>
        <w:rPr>
          <w:rFonts w:ascii="Gotham" w:hAnsi="Gotham" w:cs="Arial"/>
          <w:b/>
          <w:bCs/>
          <w:sz w:val="24"/>
          <w:szCs w:val="24"/>
          <w:u w:val="single"/>
        </w:rPr>
      </w:pPr>
    </w:p>
    <w:p w:rsidR="00C90482" w:rsidRPr="00C90482" w:rsidRDefault="00C90482" w:rsidP="00C90482">
      <w:pPr>
        <w:jc w:val="center"/>
        <w:rPr>
          <w:rFonts w:ascii="Gotham" w:hAnsi="Gotham" w:cs="Arial"/>
          <w:b/>
          <w:sz w:val="32"/>
          <w:szCs w:val="32"/>
        </w:rPr>
      </w:pPr>
      <w:r w:rsidRPr="00C90482">
        <w:rPr>
          <w:rFonts w:ascii="Gotham" w:hAnsi="Gotham" w:cs="Arial"/>
          <w:b/>
          <w:sz w:val="32"/>
          <w:szCs w:val="32"/>
        </w:rPr>
        <w:t xml:space="preserve">RE/MAX Hot Air Balloon to Fly </w:t>
      </w:r>
      <w:proofErr w:type="gramStart"/>
      <w:r w:rsidRPr="00C90482">
        <w:rPr>
          <w:rFonts w:ascii="Gotham" w:hAnsi="Gotham" w:cs="Arial"/>
          <w:b/>
          <w:sz w:val="32"/>
          <w:szCs w:val="32"/>
        </w:rPr>
        <w:t>Over</w:t>
      </w:r>
      <w:proofErr w:type="gramEnd"/>
      <w:r>
        <w:rPr>
          <w:rFonts w:ascii="Gotham" w:hAnsi="Gotham" w:cs="Arial"/>
          <w:b/>
          <w:sz w:val="32"/>
          <w:szCs w:val="32"/>
        </w:rPr>
        <w:t xml:space="preserve"> </w:t>
      </w:r>
      <w:r w:rsidRPr="00C90482">
        <w:rPr>
          <w:rFonts w:ascii="Gotham" w:hAnsi="Gotham" w:cs="Arial"/>
          <w:b/>
          <w:sz w:val="32"/>
          <w:szCs w:val="32"/>
        </w:rPr>
        <w:t>[Name of Event]</w:t>
      </w:r>
    </w:p>
    <w:p w:rsidR="00C90482" w:rsidRPr="00C90482" w:rsidRDefault="00C90482" w:rsidP="00C90482">
      <w:pPr>
        <w:rPr>
          <w:rFonts w:ascii="Gotham" w:hAnsi="Gotham" w:cs="Arial"/>
          <w:i/>
          <w:sz w:val="24"/>
          <w:szCs w:val="24"/>
        </w:rPr>
      </w:pPr>
    </w:p>
    <w:p w:rsidR="00C90482" w:rsidRPr="00C90482" w:rsidRDefault="00C90482" w:rsidP="00C90482">
      <w:pPr>
        <w:rPr>
          <w:rFonts w:ascii="Gotham" w:hAnsi="Gotham" w:cs="Arial"/>
          <w:sz w:val="24"/>
          <w:szCs w:val="24"/>
        </w:rPr>
      </w:pPr>
      <w:proofErr w:type="gramStart"/>
      <w:r>
        <w:rPr>
          <w:rFonts w:ascii="Gotham" w:hAnsi="Gotham"/>
          <w:b/>
        </w:rPr>
        <w:t>CITY</w:t>
      </w:r>
      <w:r>
        <w:rPr>
          <w:rFonts w:ascii="Gotham" w:hAnsi="Gotham"/>
          <w:b/>
        </w:rPr>
        <w:t xml:space="preserve">, </w:t>
      </w:r>
      <w:r>
        <w:rPr>
          <w:rFonts w:ascii="Gotham" w:hAnsi="Gotham"/>
          <w:b/>
        </w:rPr>
        <w:t>State</w:t>
      </w:r>
      <w:r>
        <w:rPr>
          <w:rFonts w:ascii="Gotham" w:hAnsi="Gotham"/>
          <w:b/>
        </w:rPr>
        <w:t>.</w:t>
      </w:r>
      <w:proofErr w:type="gramEnd"/>
      <w:r>
        <w:rPr>
          <w:rFonts w:ascii="Gotham" w:hAnsi="Gotham"/>
        </w:rPr>
        <w:t xml:space="preserve"> (</w:t>
      </w:r>
      <w:r>
        <w:rPr>
          <w:rFonts w:ascii="Gotham" w:hAnsi="Gotham"/>
        </w:rPr>
        <w:t>Month</w:t>
      </w:r>
      <w:r>
        <w:rPr>
          <w:rFonts w:ascii="Gotham" w:hAnsi="Gotham"/>
        </w:rPr>
        <w:t xml:space="preserve"> </w:t>
      </w:r>
      <w:r>
        <w:rPr>
          <w:rFonts w:ascii="Gotham" w:hAnsi="Gotham"/>
        </w:rPr>
        <w:t>##</w:t>
      </w:r>
      <w:r>
        <w:rPr>
          <w:rFonts w:ascii="Gotham" w:hAnsi="Gotham"/>
        </w:rPr>
        <w:t xml:space="preserve">, 2015) </w:t>
      </w:r>
      <w:r w:rsidRPr="00C90482">
        <w:rPr>
          <w:rFonts w:ascii="Gotham" w:hAnsi="Gotham" w:cs="Arial"/>
          <w:sz w:val="24"/>
          <w:szCs w:val="24"/>
        </w:rPr>
        <w:t>– Eyes to the skies! RE/MAX [OFFICE NAME]’s Broker/Owners and Associates are excited to announce that the iconic seven-story red, white, and blue RE/MAX Hot Air Balloon will fly over [NAME OF EVENT] in [CITY, STATE] on [DATE] from approximately [TIME].</w:t>
      </w:r>
    </w:p>
    <w:p w:rsidR="00C90482" w:rsidRPr="00C90482" w:rsidRDefault="00C90482" w:rsidP="00C90482">
      <w:pPr>
        <w:rPr>
          <w:rFonts w:ascii="Gotham" w:hAnsi="Gotham" w:cs="Arial"/>
          <w:i/>
          <w:color w:val="FF0000"/>
          <w:sz w:val="24"/>
          <w:szCs w:val="24"/>
        </w:rPr>
      </w:pPr>
      <w:r w:rsidRPr="00C90482">
        <w:rPr>
          <w:rFonts w:ascii="Gotham" w:hAnsi="Gotham" w:cs="Arial"/>
          <w:i/>
          <w:color w:val="FF0000"/>
          <w:sz w:val="24"/>
          <w:szCs w:val="24"/>
        </w:rPr>
        <w:t>Optional Quote:</w:t>
      </w:r>
    </w:p>
    <w:p w:rsidR="00C90482" w:rsidRPr="00C90482" w:rsidRDefault="00C90482" w:rsidP="00C90482">
      <w:pPr>
        <w:rPr>
          <w:rFonts w:ascii="Gotham" w:hAnsi="Gotham" w:cs="Arial"/>
          <w:sz w:val="24"/>
          <w:szCs w:val="24"/>
        </w:rPr>
      </w:pPr>
      <w:r w:rsidRPr="00C90482">
        <w:rPr>
          <w:rFonts w:ascii="Gotham" w:hAnsi="Gotham" w:cs="Arial"/>
          <w:sz w:val="24"/>
          <w:szCs w:val="24"/>
        </w:rPr>
        <w:t xml:space="preserve">“We are excited to fly “Above the Crowd” at [name of event]” said RE/MAX [OFFICE NAME] [AGENT/OWENR] [NAME]. </w:t>
      </w:r>
      <w:proofErr w:type="gramStart"/>
      <w:r w:rsidRPr="00C90482">
        <w:rPr>
          <w:rFonts w:ascii="Gotham" w:hAnsi="Gotham" w:cs="Arial"/>
          <w:sz w:val="24"/>
          <w:szCs w:val="24"/>
        </w:rPr>
        <w:t>“[INSERT PERSONAL QUOTE OR COMPNAY INFO IF DESIRED].”</w:t>
      </w:r>
      <w:proofErr w:type="gramEnd"/>
    </w:p>
    <w:p w:rsidR="00C90482" w:rsidRPr="00C90482" w:rsidRDefault="00C90482" w:rsidP="00C90482">
      <w:pPr>
        <w:rPr>
          <w:rFonts w:ascii="Gotham" w:hAnsi="Gotham" w:cs="Arial"/>
          <w:sz w:val="24"/>
          <w:szCs w:val="24"/>
        </w:rPr>
      </w:pPr>
      <w:r w:rsidRPr="00C90482">
        <w:rPr>
          <w:rFonts w:ascii="Gotham" w:hAnsi="Gotham" w:cs="Arial"/>
          <w:sz w:val="24"/>
          <w:szCs w:val="24"/>
        </w:rPr>
        <w:t xml:space="preserve">Please note that the fly-over is wind and weather permitting. </w:t>
      </w:r>
    </w:p>
    <w:p w:rsidR="00BA79F7" w:rsidRDefault="00BA79F7" w:rsidP="00462AF6">
      <w:pPr>
        <w:jc w:val="center"/>
        <w:rPr>
          <w:rFonts w:ascii="Gotham" w:hAnsi="Gotham" w:cs="Arial"/>
          <w:b/>
          <w:sz w:val="18"/>
          <w:szCs w:val="18"/>
        </w:rPr>
      </w:pPr>
    </w:p>
    <w:p w:rsidR="00C268E7" w:rsidRPr="00666F4A" w:rsidRDefault="002A7AAA" w:rsidP="00462AF6">
      <w:pPr>
        <w:jc w:val="center"/>
        <w:rPr>
          <w:rFonts w:ascii="Gotham" w:hAnsi="Gotham" w:cs="Arial"/>
          <w:b/>
          <w:bCs/>
          <w:sz w:val="20"/>
          <w:szCs w:val="20"/>
        </w:rPr>
      </w:pPr>
      <w:r w:rsidRPr="00666F4A">
        <w:rPr>
          <w:rFonts w:ascii="Gotham" w:hAnsi="Gotham" w:cs="Arial"/>
          <w:b/>
          <w:sz w:val="18"/>
          <w:szCs w:val="18"/>
        </w:rPr>
        <w:t># # #</w:t>
      </w:r>
    </w:p>
    <w:p w:rsidR="001F1E84" w:rsidRPr="00666F4A" w:rsidRDefault="002668B9" w:rsidP="001B0BDF">
      <w:pPr>
        <w:rPr>
          <w:rFonts w:ascii="Gotham" w:hAnsi="Gotham" w:cs="Arial"/>
          <w:b/>
          <w:bCs/>
          <w:sz w:val="20"/>
          <w:szCs w:val="20"/>
          <w:highlight w:val="yellow"/>
        </w:rPr>
      </w:pPr>
      <w:r w:rsidRPr="00666F4A">
        <w:rPr>
          <w:rFonts w:ascii="Gotham" w:hAnsi="Gotham" w:cs="Arial"/>
          <w:b/>
          <w:bCs/>
          <w:sz w:val="20"/>
          <w:szCs w:val="20"/>
        </w:rPr>
        <w:t xml:space="preserve">Contacts: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A87FB3" w:rsidRPr="00666F4A" w:rsidTr="009F7E7E">
        <w:tc>
          <w:tcPr>
            <w:tcW w:w="5508" w:type="dxa"/>
            <w:tcBorders>
              <w:right w:val="nil"/>
            </w:tcBorders>
          </w:tcPr>
          <w:p w:rsidR="00A87FB3" w:rsidRDefault="00A87FB3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First Last</w:t>
            </w:r>
          </w:p>
          <w:p w:rsidR="00A87FB3" w:rsidRDefault="00A87FB3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Broker/Owner, RE/MAX Company Name</w:t>
            </w:r>
          </w:p>
          <w:p w:rsidR="00A87FB3" w:rsidRPr="00666F4A" w:rsidRDefault="00A87FB3" w:rsidP="009F7E7E">
            <w:pPr>
              <w:rPr>
                <w:rFonts w:ascii="Gotham" w:hAnsi="Gotham" w:cs="Arial"/>
                <w:sz w:val="20"/>
                <w:szCs w:val="20"/>
                <w:highlight w:val="yellow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(p) 612.555.5555 (e) name@email.com</w:t>
            </w:r>
          </w:p>
        </w:tc>
        <w:bookmarkStart w:id="2" w:name="_GoBack"/>
        <w:bookmarkEnd w:id="2"/>
      </w:tr>
    </w:tbl>
    <w:bookmarkEnd w:id="0"/>
    <w:bookmarkEnd w:id="1"/>
    <w:p w:rsidR="009F7E7E" w:rsidRDefault="00F73372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666F4A">
        <w:rPr>
          <w:rFonts w:ascii="Gotham" w:hAnsi="Gotham" w:cs="Arial"/>
          <w:b/>
          <w:bCs/>
          <w:sz w:val="20"/>
          <w:szCs w:val="20"/>
          <w:lang w:val="en-CA"/>
        </w:rPr>
        <w:br/>
      </w:r>
      <w:r w:rsidR="009F7E7E" w:rsidRPr="009F7E7E">
        <w:rPr>
          <w:rFonts w:ascii="Gotham" w:hAnsi="Gotham" w:cs="Arial"/>
          <w:b/>
          <w:bCs/>
          <w:sz w:val="18"/>
          <w:szCs w:val="18"/>
        </w:rPr>
        <w:t>About RE/MAX INTEGRA</w:t>
      </w:r>
      <w:r w:rsidR="009F7E7E">
        <w:rPr>
          <w:rFonts w:ascii="Gotham" w:hAnsi="Gotham" w:cs="Arial"/>
          <w:b/>
          <w:bCs/>
          <w:sz w:val="18"/>
          <w:szCs w:val="18"/>
        </w:rPr>
        <w:t>,</w:t>
      </w:r>
      <w:r w:rsidR="009F7E7E" w:rsidRPr="009F7E7E">
        <w:rPr>
          <w:rFonts w:ascii="Gotham" w:hAnsi="Gotham" w:cs="Arial"/>
          <w:b/>
          <w:bCs/>
          <w:sz w:val="18"/>
          <w:szCs w:val="18"/>
        </w:rPr>
        <w:t xml:space="preserve"> Midwest</w:t>
      </w:r>
    </w:p>
    <w:p w:rsidR="009F7E7E" w:rsidRPr="009F7E7E" w:rsidRDefault="009F7E7E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9F7E7E">
        <w:rPr>
          <w:rFonts w:ascii="Gotham" w:hAnsi="Gotham" w:cs="Arial"/>
          <w:bCs/>
          <w:sz w:val="18"/>
          <w:szCs w:val="18"/>
        </w:rPr>
        <w:t xml:space="preserve">RE/MAX </w:t>
      </w:r>
      <w:r w:rsidRPr="009F7E7E">
        <w:rPr>
          <w:rFonts w:ascii="Gotham" w:hAnsi="Gotham" w:cs="Arial"/>
          <w:bCs/>
          <w:color w:val="FF0000"/>
          <w:sz w:val="18"/>
          <w:szCs w:val="18"/>
        </w:rPr>
        <w:t xml:space="preserve">Office </w:t>
      </w:r>
      <w:r w:rsidRPr="009F7E7E">
        <w:rPr>
          <w:rFonts w:ascii="Gotham" w:hAnsi="Gotham" w:cs="Arial"/>
          <w:bCs/>
          <w:sz w:val="18"/>
          <w:szCs w:val="18"/>
        </w:rPr>
        <w:t xml:space="preserve">is affiliated with RE/MAX INTEGRA Midwest, which includes RE/MAX North Central in Minnesota and Wisconsin and RE/MAX of Indiana. Since its </w:t>
      </w:r>
      <w:r>
        <w:rPr>
          <w:rFonts w:ascii="Gotham" w:hAnsi="Gotham" w:cs="Arial"/>
          <w:bCs/>
          <w:sz w:val="18"/>
          <w:szCs w:val="18"/>
        </w:rPr>
        <w:t xml:space="preserve">inception in 1985, the region has grown to more than 250 </w:t>
      </w:r>
      <w:r w:rsidRPr="009F7E7E">
        <w:rPr>
          <w:rFonts w:ascii="Gotham" w:hAnsi="Gotham" w:cs="Arial"/>
          <w:bCs/>
          <w:sz w:val="18"/>
          <w:szCs w:val="18"/>
        </w:rPr>
        <w:t xml:space="preserve">offices with approximately </w:t>
      </w:r>
      <w:r>
        <w:rPr>
          <w:rFonts w:ascii="Gotham" w:hAnsi="Gotham" w:cs="Arial"/>
          <w:bCs/>
          <w:sz w:val="18"/>
          <w:szCs w:val="18"/>
        </w:rPr>
        <w:t xml:space="preserve">3,700 </w:t>
      </w:r>
      <w:r w:rsidRPr="009F7E7E">
        <w:rPr>
          <w:rFonts w:ascii="Gotham" w:hAnsi="Gotham" w:cs="Arial"/>
          <w:bCs/>
          <w:sz w:val="18"/>
          <w:szCs w:val="18"/>
        </w:rPr>
        <w:t>sales associates, providing residential and commercial real estate, as well as relocation and referral services.</w:t>
      </w:r>
    </w:p>
    <w:p w:rsidR="009F7E7E" w:rsidRPr="009F7E7E" w:rsidRDefault="009F7E7E" w:rsidP="009F7E7E">
      <w:pPr>
        <w:autoSpaceDE w:val="0"/>
        <w:autoSpaceDN w:val="0"/>
        <w:rPr>
          <w:rFonts w:ascii="Gotham" w:hAnsi="Gotham" w:cs="Arial"/>
          <w:bCs/>
          <w:sz w:val="18"/>
          <w:szCs w:val="18"/>
        </w:rPr>
      </w:pPr>
      <w:r w:rsidRPr="009F7E7E">
        <w:rPr>
          <w:rFonts w:ascii="Gotham" w:hAnsi="Gotham" w:cs="Arial"/>
          <w:bCs/>
          <w:sz w:val="18"/>
          <w:szCs w:val="18"/>
        </w:rPr>
        <w:t>Integra Enterprises Corporation is a privately held company headquartered in Toronto, Ontario, Canada. Integra is the largest sub-franchisor of Denver, Colorado-based RE/MAX, LLC. Representing approximately 30 percent of RE/MAX worldwide with more than 27,000 agents, Integra operates RE/MAX regional headquarters in Massachusetts; Minnesota; Indiana; Toronto, Ontario, Canada; Vienna, Austria; and Zug, Switzerland. Integra’s proven operating model supports its membership with a highly accessible and responsive regional leadership team delivering proprietary business development, training, marketing, and event management services from each of its regional offices.</w:t>
      </w:r>
    </w:p>
    <w:p w:rsidR="001114E3" w:rsidRPr="00666F4A" w:rsidRDefault="001114E3" w:rsidP="009F7E7E">
      <w:pPr>
        <w:autoSpaceDE w:val="0"/>
        <w:autoSpaceDN w:val="0"/>
        <w:rPr>
          <w:rFonts w:ascii="Gotham" w:hAnsi="Gotham" w:cs="Arial"/>
          <w:i/>
          <w:iCs/>
          <w:sz w:val="18"/>
          <w:szCs w:val="18"/>
          <w:lang w:val="en-CA"/>
        </w:rPr>
      </w:pPr>
    </w:p>
    <w:p w:rsidR="004F67BF" w:rsidRPr="00666F4A" w:rsidRDefault="004F67BF" w:rsidP="00D931A5">
      <w:pPr>
        <w:spacing w:after="80"/>
        <w:rPr>
          <w:rFonts w:ascii="Gotham" w:hAnsi="Gotham" w:cs="Arial"/>
          <w:i/>
          <w:iCs/>
          <w:sz w:val="18"/>
          <w:szCs w:val="18"/>
          <w:lang w:val="en-CA"/>
        </w:rPr>
      </w:pPr>
    </w:p>
    <w:p w:rsidR="004F67BF" w:rsidRPr="00666F4A" w:rsidRDefault="004F67BF" w:rsidP="00D931A5">
      <w:pPr>
        <w:spacing w:after="80"/>
        <w:rPr>
          <w:rFonts w:ascii="Gotham" w:hAnsi="Gotham" w:cs="Arial"/>
          <w:iCs/>
          <w:szCs w:val="18"/>
          <w:lang w:val="en-CA"/>
        </w:rPr>
      </w:pPr>
      <w:r w:rsidRPr="00666F4A">
        <w:rPr>
          <w:rFonts w:ascii="Gotham" w:hAnsi="Gotham" w:cs="Arial"/>
          <w:iCs/>
          <w:szCs w:val="18"/>
          <w:lang w:val="en-CA"/>
        </w:rPr>
        <w:t xml:space="preserve"> </w:t>
      </w:r>
    </w:p>
    <w:sectPr w:rsidR="004F67BF" w:rsidRPr="00666F4A" w:rsidSect="002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C4" w:rsidRDefault="005E00C4">
      <w:pPr>
        <w:spacing w:after="0" w:line="240" w:lineRule="auto"/>
      </w:pPr>
      <w:r>
        <w:separator/>
      </w:r>
    </w:p>
  </w:endnote>
  <w:endnote w:type="continuationSeparator" w:id="0">
    <w:p w:rsidR="005E00C4" w:rsidRDefault="005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C4" w:rsidRDefault="005E00C4">
      <w:pPr>
        <w:spacing w:after="0" w:line="240" w:lineRule="auto"/>
      </w:pPr>
      <w:r>
        <w:separator/>
      </w:r>
    </w:p>
  </w:footnote>
  <w:footnote w:type="continuationSeparator" w:id="0">
    <w:p w:rsidR="005E00C4" w:rsidRDefault="005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3"/>
    <w:rsid w:val="00036710"/>
    <w:rsid w:val="00052BD2"/>
    <w:rsid w:val="0006179C"/>
    <w:rsid w:val="00071775"/>
    <w:rsid w:val="0007293D"/>
    <w:rsid w:val="00082092"/>
    <w:rsid w:val="0008555E"/>
    <w:rsid w:val="000E6BB5"/>
    <w:rsid w:val="000F2B9F"/>
    <w:rsid w:val="000F60E6"/>
    <w:rsid w:val="001114E3"/>
    <w:rsid w:val="00135D14"/>
    <w:rsid w:val="00137DDC"/>
    <w:rsid w:val="0014310D"/>
    <w:rsid w:val="0019037C"/>
    <w:rsid w:val="00190EFB"/>
    <w:rsid w:val="001915D3"/>
    <w:rsid w:val="001953DF"/>
    <w:rsid w:val="001969BA"/>
    <w:rsid w:val="001A7234"/>
    <w:rsid w:val="001B0BDF"/>
    <w:rsid w:val="001B4CAB"/>
    <w:rsid w:val="001C2A72"/>
    <w:rsid w:val="001F1E84"/>
    <w:rsid w:val="001F2349"/>
    <w:rsid w:val="00213F39"/>
    <w:rsid w:val="0021782D"/>
    <w:rsid w:val="00221D4D"/>
    <w:rsid w:val="002603E3"/>
    <w:rsid w:val="002668B9"/>
    <w:rsid w:val="00295294"/>
    <w:rsid w:val="002A7AAA"/>
    <w:rsid w:val="002D7610"/>
    <w:rsid w:val="002E5254"/>
    <w:rsid w:val="002F4A0B"/>
    <w:rsid w:val="00300B81"/>
    <w:rsid w:val="00300F15"/>
    <w:rsid w:val="00301FF7"/>
    <w:rsid w:val="00326F46"/>
    <w:rsid w:val="00343F0A"/>
    <w:rsid w:val="00360A2F"/>
    <w:rsid w:val="003661A9"/>
    <w:rsid w:val="003910AF"/>
    <w:rsid w:val="003A7628"/>
    <w:rsid w:val="003D3915"/>
    <w:rsid w:val="003F4666"/>
    <w:rsid w:val="003F4CDE"/>
    <w:rsid w:val="003F62A2"/>
    <w:rsid w:val="00403B66"/>
    <w:rsid w:val="004058DD"/>
    <w:rsid w:val="00410DAE"/>
    <w:rsid w:val="00420E72"/>
    <w:rsid w:val="00454AAA"/>
    <w:rsid w:val="00462AF6"/>
    <w:rsid w:val="004B7AED"/>
    <w:rsid w:val="004D0B41"/>
    <w:rsid w:val="004F67BF"/>
    <w:rsid w:val="00504341"/>
    <w:rsid w:val="00594A1B"/>
    <w:rsid w:val="005B73E3"/>
    <w:rsid w:val="005C70C4"/>
    <w:rsid w:val="005D6BD3"/>
    <w:rsid w:val="005E00C4"/>
    <w:rsid w:val="005E418B"/>
    <w:rsid w:val="00605F0F"/>
    <w:rsid w:val="00607CD0"/>
    <w:rsid w:val="00615D47"/>
    <w:rsid w:val="00616D43"/>
    <w:rsid w:val="00621436"/>
    <w:rsid w:val="006255F2"/>
    <w:rsid w:val="006436C4"/>
    <w:rsid w:val="00651E01"/>
    <w:rsid w:val="00651F41"/>
    <w:rsid w:val="006548CE"/>
    <w:rsid w:val="00666F4A"/>
    <w:rsid w:val="00675145"/>
    <w:rsid w:val="00684E01"/>
    <w:rsid w:val="00690BCE"/>
    <w:rsid w:val="006920CA"/>
    <w:rsid w:val="0069708A"/>
    <w:rsid w:val="006A4E7E"/>
    <w:rsid w:val="006C0C9C"/>
    <w:rsid w:val="006C388E"/>
    <w:rsid w:val="006E4082"/>
    <w:rsid w:val="006E5D85"/>
    <w:rsid w:val="007312CC"/>
    <w:rsid w:val="00761429"/>
    <w:rsid w:val="00762269"/>
    <w:rsid w:val="0076320C"/>
    <w:rsid w:val="00796CFD"/>
    <w:rsid w:val="007C2562"/>
    <w:rsid w:val="007D2C46"/>
    <w:rsid w:val="007D3F64"/>
    <w:rsid w:val="00804AA6"/>
    <w:rsid w:val="008272D6"/>
    <w:rsid w:val="00843F9C"/>
    <w:rsid w:val="00844830"/>
    <w:rsid w:val="008570D6"/>
    <w:rsid w:val="008867D9"/>
    <w:rsid w:val="008A24AE"/>
    <w:rsid w:val="008A7E28"/>
    <w:rsid w:val="008C6F08"/>
    <w:rsid w:val="008D7854"/>
    <w:rsid w:val="008E0F20"/>
    <w:rsid w:val="008F23D6"/>
    <w:rsid w:val="008F5DFF"/>
    <w:rsid w:val="00927734"/>
    <w:rsid w:val="00940258"/>
    <w:rsid w:val="00953C72"/>
    <w:rsid w:val="00995D5D"/>
    <w:rsid w:val="009C7F75"/>
    <w:rsid w:val="009D6F44"/>
    <w:rsid w:val="009F7E7E"/>
    <w:rsid w:val="00A00295"/>
    <w:rsid w:val="00A0592B"/>
    <w:rsid w:val="00A12929"/>
    <w:rsid w:val="00A873E3"/>
    <w:rsid w:val="00A87FB3"/>
    <w:rsid w:val="00A944ED"/>
    <w:rsid w:val="00AB1700"/>
    <w:rsid w:val="00AC49EB"/>
    <w:rsid w:val="00AD0483"/>
    <w:rsid w:val="00AE50B0"/>
    <w:rsid w:val="00AF6EF8"/>
    <w:rsid w:val="00B144C7"/>
    <w:rsid w:val="00B26897"/>
    <w:rsid w:val="00B3128B"/>
    <w:rsid w:val="00B36788"/>
    <w:rsid w:val="00B77126"/>
    <w:rsid w:val="00B86CFD"/>
    <w:rsid w:val="00BA79F7"/>
    <w:rsid w:val="00BC77C7"/>
    <w:rsid w:val="00C1423E"/>
    <w:rsid w:val="00C16B8B"/>
    <w:rsid w:val="00C268E7"/>
    <w:rsid w:val="00C56F13"/>
    <w:rsid w:val="00C71B79"/>
    <w:rsid w:val="00C83BD2"/>
    <w:rsid w:val="00C90482"/>
    <w:rsid w:val="00CA3E5C"/>
    <w:rsid w:val="00CA3F6C"/>
    <w:rsid w:val="00CA42C5"/>
    <w:rsid w:val="00CB4375"/>
    <w:rsid w:val="00CD0A65"/>
    <w:rsid w:val="00CE386B"/>
    <w:rsid w:val="00CF1844"/>
    <w:rsid w:val="00D00AA4"/>
    <w:rsid w:val="00D03660"/>
    <w:rsid w:val="00D37E1B"/>
    <w:rsid w:val="00D43574"/>
    <w:rsid w:val="00D46CF4"/>
    <w:rsid w:val="00D51342"/>
    <w:rsid w:val="00D63E33"/>
    <w:rsid w:val="00D6540E"/>
    <w:rsid w:val="00D76CCC"/>
    <w:rsid w:val="00D91F6B"/>
    <w:rsid w:val="00D931A5"/>
    <w:rsid w:val="00DB208D"/>
    <w:rsid w:val="00DB7654"/>
    <w:rsid w:val="00DD7C40"/>
    <w:rsid w:val="00DE2F4E"/>
    <w:rsid w:val="00E02CC7"/>
    <w:rsid w:val="00E0660A"/>
    <w:rsid w:val="00E12792"/>
    <w:rsid w:val="00E20E4A"/>
    <w:rsid w:val="00E20E89"/>
    <w:rsid w:val="00E64E3B"/>
    <w:rsid w:val="00E673A4"/>
    <w:rsid w:val="00EB34EA"/>
    <w:rsid w:val="00EC1FF2"/>
    <w:rsid w:val="00ED23F4"/>
    <w:rsid w:val="00ED38B9"/>
    <w:rsid w:val="00EE556B"/>
    <w:rsid w:val="00EF674A"/>
    <w:rsid w:val="00F37BB1"/>
    <w:rsid w:val="00F43D96"/>
    <w:rsid w:val="00F5585D"/>
    <w:rsid w:val="00F73372"/>
    <w:rsid w:val="00FA36DF"/>
    <w:rsid w:val="00FA7820"/>
    <w:rsid w:val="00FC5B7D"/>
    <w:rsid w:val="00FD3975"/>
    <w:rsid w:val="00FD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1761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2014-04-28T19:35:00Z</cp:lastPrinted>
  <dcterms:created xsi:type="dcterms:W3CDTF">2015-03-20T03:12:00Z</dcterms:created>
  <dcterms:modified xsi:type="dcterms:W3CDTF">2015-03-20T03:13:00Z</dcterms:modified>
</cp:coreProperties>
</file>